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0B" w:rsidRPr="000C5A3A" w:rsidRDefault="006C260B" w:rsidP="006C260B">
      <w:pPr>
        <w:jc w:val="center"/>
        <w:rPr>
          <w:rFonts w:cs="Times New Roman"/>
          <w:b/>
          <w:sz w:val="27"/>
          <w:szCs w:val="27"/>
        </w:rPr>
      </w:pPr>
      <w:r w:rsidRPr="000C5A3A">
        <w:rPr>
          <w:rFonts w:cs="Times New Roman"/>
          <w:b/>
          <w:sz w:val="27"/>
          <w:szCs w:val="27"/>
        </w:rPr>
        <w:t>Учебная дисциплина «Социально-педагогическая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C260B" w:rsidRPr="000C5A3A" w:rsidTr="00D1629D">
        <w:tc>
          <w:tcPr>
            <w:tcW w:w="3510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 xml:space="preserve">Место дисциплины </w:t>
            </w:r>
          </w:p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в структурной схеме</w:t>
            </w:r>
          </w:p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образовательной программы</w:t>
            </w:r>
          </w:p>
        </w:tc>
        <w:tc>
          <w:tcPr>
            <w:tcW w:w="6061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 xml:space="preserve">Образовательная программа </w:t>
            </w:r>
            <w:proofErr w:type="spellStart"/>
            <w:r w:rsidRPr="000C5A3A">
              <w:rPr>
                <w:rFonts w:cs="Times New Roman"/>
                <w:sz w:val="27"/>
                <w:szCs w:val="27"/>
              </w:rPr>
              <w:t>бакалавриата</w:t>
            </w:r>
            <w:proofErr w:type="spellEnd"/>
            <w:r w:rsidRPr="000C5A3A">
              <w:rPr>
                <w:rFonts w:cs="Times New Roman"/>
                <w:sz w:val="27"/>
                <w:szCs w:val="27"/>
              </w:rPr>
              <w:t xml:space="preserve"> (</w:t>
            </w:r>
            <w:r w:rsidRPr="000C5A3A">
              <w:rPr>
                <w:rFonts w:cs="Times New Roman"/>
                <w:sz w:val="27"/>
                <w:szCs w:val="27"/>
                <w:lang w:val="en-US"/>
              </w:rPr>
              <w:t>I</w:t>
            </w:r>
            <w:r w:rsidRPr="000C5A3A">
              <w:rPr>
                <w:rFonts w:cs="Times New Roman"/>
                <w:sz w:val="27"/>
                <w:szCs w:val="27"/>
              </w:rPr>
              <w:t xml:space="preserve"> ступень высшего образования)</w:t>
            </w:r>
          </w:p>
          <w:p w:rsidR="006C260B" w:rsidRPr="000C5A3A" w:rsidRDefault="006C260B" w:rsidP="006C260B">
            <w:pPr>
              <w:spacing w:after="0" w:line="280" w:lineRule="exact"/>
              <w:rPr>
                <w:rFonts w:eastAsia="Calibri"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Специальность 1-86 01 01 Социальная работа (по направлениям)</w:t>
            </w:r>
            <w:r w:rsidRPr="000C5A3A">
              <w:rPr>
                <w:rFonts w:eastAsia="Calibri" w:cs="Times New Roman"/>
                <w:sz w:val="27"/>
                <w:szCs w:val="27"/>
              </w:rPr>
              <w:t xml:space="preserve">, </w:t>
            </w:r>
            <w:r w:rsidRPr="000C5A3A">
              <w:rPr>
                <w:rFonts w:cs="Times New Roman"/>
                <w:sz w:val="27"/>
                <w:szCs w:val="27"/>
              </w:rPr>
              <w:t>направление специальности:</w:t>
            </w:r>
          </w:p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1-86 01 01-01</w:t>
            </w:r>
            <w:r w:rsidRPr="000C5A3A">
              <w:rPr>
                <w:rFonts w:cs="Times New Roman"/>
                <w:sz w:val="27"/>
                <w:szCs w:val="27"/>
              </w:rPr>
              <w:tab/>
              <w:t>Социальная работа</w:t>
            </w:r>
          </w:p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(социально-педагогическая деятельность)</w:t>
            </w:r>
          </w:p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 xml:space="preserve">Государственный компонент: модуль </w:t>
            </w:r>
            <w:r w:rsidRPr="000C5A3A">
              <w:rPr>
                <w:rFonts w:eastAsia="Calibri" w:cs="Times New Roman"/>
                <w:sz w:val="27"/>
                <w:szCs w:val="27"/>
              </w:rPr>
              <w:t>«Педагогические основы социальной работы»</w:t>
            </w:r>
          </w:p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</w:p>
        </w:tc>
      </w:tr>
      <w:tr w:rsidR="006C260B" w:rsidRPr="000C5A3A" w:rsidTr="00D1629D">
        <w:tc>
          <w:tcPr>
            <w:tcW w:w="3510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Краткое содержание</w:t>
            </w:r>
          </w:p>
        </w:tc>
        <w:tc>
          <w:tcPr>
            <w:tcW w:w="6061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Социальная педагогическая работа как профессиональная деятельность.</w:t>
            </w:r>
            <w:r w:rsidRPr="000C5A3A">
              <w:rPr>
                <w:rFonts w:eastAsia="Times New Roman" w:cs="Times New Roman"/>
                <w:sz w:val="27"/>
                <w:szCs w:val="27"/>
              </w:rPr>
              <w:t xml:space="preserve"> Основные направления и виды социально-педагогической деятельности. Инфраструктура социально-педагогической работы.</w:t>
            </w:r>
            <w:r w:rsidRPr="000C5A3A">
              <w:rPr>
                <w:rFonts w:eastAsia="Calibri" w:cs="Times New Roman"/>
                <w:sz w:val="27"/>
                <w:szCs w:val="27"/>
              </w:rPr>
              <w:t xml:space="preserve"> Семья как объект социально-педагогической работы.</w:t>
            </w:r>
            <w:r w:rsidRPr="000C5A3A">
              <w:rPr>
                <w:rFonts w:eastAsia="Times New Roman" w:cs="Times New Roman"/>
                <w:sz w:val="27"/>
                <w:szCs w:val="27"/>
              </w:rPr>
              <w:t xml:space="preserve"> Методы и технологии социально-педагогической работы по профилактике и преодолению </w:t>
            </w:r>
            <w:proofErr w:type="spellStart"/>
            <w:r w:rsidRPr="000C5A3A">
              <w:rPr>
                <w:rFonts w:eastAsia="Times New Roman" w:cs="Times New Roman"/>
                <w:sz w:val="27"/>
                <w:szCs w:val="27"/>
              </w:rPr>
              <w:t>девиантного</w:t>
            </w:r>
            <w:proofErr w:type="spellEnd"/>
            <w:r w:rsidRPr="000C5A3A">
              <w:rPr>
                <w:rFonts w:eastAsia="Times New Roman" w:cs="Times New Roman"/>
                <w:sz w:val="27"/>
                <w:szCs w:val="27"/>
              </w:rPr>
              <w:t xml:space="preserve"> поведения несовершеннолетних.</w:t>
            </w:r>
            <w:r w:rsidRPr="000C5A3A">
              <w:rPr>
                <w:rFonts w:cs="Times New Roman"/>
                <w:sz w:val="27"/>
                <w:szCs w:val="27"/>
              </w:rPr>
              <w:t xml:space="preserve"> </w:t>
            </w:r>
            <w:r w:rsidRPr="000C5A3A">
              <w:rPr>
                <w:rStyle w:val="markedcontent"/>
                <w:rFonts w:cs="Times New Roman"/>
                <w:sz w:val="27"/>
                <w:szCs w:val="27"/>
              </w:rPr>
              <w:t>Социально-педагогическое сопровождение образовательного процесса детей с ОПФР.</w:t>
            </w:r>
            <w:r w:rsidRPr="000C5A3A">
              <w:rPr>
                <w:rFonts w:cs="Times New Roman"/>
                <w:sz w:val="27"/>
                <w:szCs w:val="27"/>
              </w:rPr>
              <w:t xml:space="preserve"> </w:t>
            </w:r>
            <w:r w:rsidRPr="000C5A3A">
              <w:rPr>
                <w:rStyle w:val="markedcontent"/>
                <w:rFonts w:cs="Times New Roman"/>
                <w:sz w:val="27"/>
                <w:szCs w:val="27"/>
              </w:rPr>
              <w:t>Социально-педагогическая работа с детьми-сиротами и детьми, оставшимися без попечения родителей.</w:t>
            </w:r>
            <w:r w:rsidRPr="000C5A3A">
              <w:rPr>
                <w:rFonts w:eastAsia="Times New Roman" w:cs="Times New Roman"/>
                <w:sz w:val="27"/>
                <w:szCs w:val="27"/>
              </w:rPr>
              <w:t xml:space="preserve"> Социально-педагогическая работа с одаренными детьми.</w:t>
            </w:r>
            <w:r w:rsidRPr="000C5A3A">
              <w:rPr>
                <w:rFonts w:cs="Times New Roman"/>
                <w:sz w:val="27"/>
                <w:szCs w:val="27"/>
              </w:rPr>
              <w:t xml:space="preserve"> Профилактика школьной </w:t>
            </w:r>
            <w:proofErr w:type="spellStart"/>
            <w:r w:rsidRPr="000C5A3A">
              <w:rPr>
                <w:rFonts w:cs="Times New Roman"/>
                <w:sz w:val="27"/>
                <w:szCs w:val="27"/>
              </w:rPr>
              <w:t>дезадаптации</w:t>
            </w:r>
            <w:proofErr w:type="spellEnd"/>
            <w:r w:rsidRPr="000C5A3A">
              <w:rPr>
                <w:rFonts w:cs="Times New Roman"/>
                <w:sz w:val="27"/>
                <w:szCs w:val="27"/>
              </w:rPr>
              <w:t>, педагогической и социальной запущенности. Основные направления и формы работы СППС учреждения образования. Социально-педагогическая деятельность в условиях социального приюта. Социально-педагогическая работа в пенитенциарных учреждениях. Социально-педагогическая работа в конфессиях.</w:t>
            </w:r>
          </w:p>
        </w:tc>
      </w:tr>
      <w:tr w:rsidR="006C260B" w:rsidRPr="000C5A3A" w:rsidTr="00D1629D">
        <w:tc>
          <w:tcPr>
            <w:tcW w:w="3510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Формируемые компетенции,</w:t>
            </w:r>
          </w:p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результаты обучения</w:t>
            </w:r>
          </w:p>
        </w:tc>
        <w:tc>
          <w:tcPr>
            <w:tcW w:w="6061" w:type="dxa"/>
          </w:tcPr>
          <w:p w:rsidR="006C260B" w:rsidRPr="000C5A3A" w:rsidRDefault="006C260B" w:rsidP="006C260B">
            <w:pPr>
              <w:spacing w:after="0"/>
              <w:ind w:firstLine="34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ascii="&quot;Times New Roman&quot;" w:hAnsi="&quot;Times New Roman&quot;"/>
                <w:color w:val="000000"/>
                <w:sz w:val="27"/>
                <w:szCs w:val="27"/>
              </w:rPr>
              <w:t xml:space="preserve">Базовые профессиональные компетенции: </w:t>
            </w:r>
            <w:r w:rsidRPr="000C5A3A">
              <w:rPr>
                <w:rFonts w:cs="Times New Roman"/>
                <w:sz w:val="27"/>
                <w:szCs w:val="27"/>
              </w:rPr>
              <w:t>учитывать особенности педагогической деятельности, принципы организации, управления и планирования социально-педагогической работы с населением различных социальных групп</w:t>
            </w:r>
          </w:p>
          <w:p w:rsidR="006C260B" w:rsidRPr="000C5A3A" w:rsidRDefault="006C260B" w:rsidP="006C260B">
            <w:pPr>
              <w:spacing w:after="0"/>
              <w:ind w:firstLine="34"/>
              <w:jc w:val="both"/>
              <w:rPr>
                <w:rFonts w:cs="Times New Roman"/>
                <w:sz w:val="27"/>
                <w:szCs w:val="27"/>
              </w:rPr>
            </w:pPr>
          </w:p>
        </w:tc>
        <w:bookmarkStart w:id="0" w:name="_GoBack"/>
        <w:bookmarkEnd w:id="0"/>
      </w:tr>
      <w:tr w:rsidR="006C260B" w:rsidRPr="000C5A3A" w:rsidTr="00D1629D">
        <w:tc>
          <w:tcPr>
            <w:tcW w:w="3510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C5A3A">
              <w:rPr>
                <w:rFonts w:cs="Times New Roman"/>
                <w:b/>
                <w:sz w:val="27"/>
                <w:szCs w:val="27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Социальная педагогика</w:t>
            </w:r>
          </w:p>
        </w:tc>
      </w:tr>
      <w:tr w:rsidR="006C260B" w:rsidRPr="000C5A3A" w:rsidTr="00D1629D">
        <w:tc>
          <w:tcPr>
            <w:tcW w:w="3510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Трудоемкость</w:t>
            </w:r>
          </w:p>
        </w:tc>
        <w:tc>
          <w:tcPr>
            <w:tcW w:w="6061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4 зачетные единицы, 136 академических часов (70 – аудиторных,  66– самостоятельная работа)</w:t>
            </w:r>
          </w:p>
        </w:tc>
      </w:tr>
      <w:tr w:rsidR="006C260B" w:rsidRPr="000C5A3A" w:rsidTr="00D1629D">
        <w:tc>
          <w:tcPr>
            <w:tcW w:w="3510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Семест</w:t>
            </w:r>
            <w:proofErr w:type="gramStart"/>
            <w:r w:rsidRPr="000C5A3A">
              <w:rPr>
                <w:rFonts w:cs="Times New Roman"/>
                <w:b/>
                <w:sz w:val="27"/>
                <w:szCs w:val="27"/>
              </w:rPr>
              <w:t>р(</w:t>
            </w:r>
            <w:proofErr w:type="gramEnd"/>
            <w:r w:rsidRPr="000C5A3A">
              <w:rPr>
                <w:rFonts w:cs="Times New Roman"/>
                <w:b/>
                <w:sz w:val="27"/>
                <w:szCs w:val="27"/>
              </w:rPr>
              <w:t>ы), требования и формы текущей и промежуточной аттестации</w:t>
            </w:r>
          </w:p>
        </w:tc>
        <w:tc>
          <w:tcPr>
            <w:tcW w:w="6061" w:type="dxa"/>
          </w:tcPr>
          <w:p w:rsidR="006C260B" w:rsidRPr="000C5A3A" w:rsidRDefault="006C260B" w:rsidP="006C260B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3-ий семестр: контрольная работа, экзамен</w:t>
            </w:r>
          </w:p>
        </w:tc>
      </w:tr>
    </w:tbl>
    <w:p w:rsidR="0094221F" w:rsidRPr="006C260B" w:rsidRDefault="0094221F" w:rsidP="006C260B"/>
    <w:sectPr w:rsidR="0094221F" w:rsidRPr="006C260B" w:rsidSect="00221A81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E1"/>
    <w:rsid w:val="000123E3"/>
    <w:rsid w:val="002210BF"/>
    <w:rsid w:val="00221A81"/>
    <w:rsid w:val="003A1A0F"/>
    <w:rsid w:val="006C260B"/>
    <w:rsid w:val="00720C2A"/>
    <w:rsid w:val="007A17E1"/>
    <w:rsid w:val="007E196F"/>
    <w:rsid w:val="0094221F"/>
    <w:rsid w:val="009C43D6"/>
    <w:rsid w:val="009D3260"/>
    <w:rsid w:val="00E368FB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2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205okno2</dc:creator>
  <cp:lastModifiedBy>205okno2</cp:lastModifiedBy>
  <cp:revision>2</cp:revision>
  <dcterms:created xsi:type="dcterms:W3CDTF">2024-01-19T12:04:00Z</dcterms:created>
  <dcterms:modified xsi:type="dcterms:W3CDTF">2024-01-19T12:04:00Z</dcterms:modified>
</cp:coreProperties>
</file>